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jc w:val="center"/>
        <w:rPr>
          <w:rFonts w:ascii="Times New Roman" w:hAnsi="Times New Roman" w:cs="Times New Roman"/>
          <w:sz w:val="24"/>
          <w:szCs w:val="24"/>
        </w:rPr>
      </w:pPr>
      <w:r>
        <w:rPr>
          <w:rFonts w:ascii="Times New Roman" w:hAnsi="Times New Roman" w:cs="Times New Roman"/>
          <w:sz w:val="24"/>
          <w:szCs w:val="24"/>
        </w:rPr>
        <w:t>Unmanned aerial systems.</w:t>
      </w:r>
    </w:p>
    <w:p w:rsidR="008328C9" w:rsidRPr="008328C9" w:rsidRDefault="008328C9" w:rsidP="008328C9">
      <w:pPr>
        <w:ind w:firstLine="720"/>
        <w:jc w:val="center"/>
        <w:rPr>
          <w:rFonts w:ascii="Times New Roman" w:hAnsi="Times New Roman" w:cs="Times New Roman"/>
          <w:sz w:val="24"/>
          <w:szCs w:val="24"/>
        </w:rPr>
      </w:pPr>
      <w:r w:rsidRPr="008328C9">
        <w:rPr>
          <w:rFonts w:ascii="Times New Roman" w:hAnsi="Times New Roman" w:cs="Times New Roman"/>
          <w:sz w:val="24"/>
          <w:szCs w:val="24"/>
        </w:rPr>
        <w:t>Author</w:t>
      </w:r>
    </w:p>
    <w:p w:rsidR="008328C9" w:rsidRPr="008328C9" w:rsidRDefault="008328C9" w:rsidP="008328C9">
      <w:pPr>
        <w:ind w:firstLine="720"/>
        <w:jc w:val="center"/>
        <w:rPr>
          <w:rFonts w:ascii="Times New Roman" w:hAnsi="Times New Roman" w:cs="Times New Roman"/>
          <w:sz w:val="24"/>
          <w:szCs w:val="24"/>
        </w:rPr>
      </w:pPr>
      <w:r w:rsidRPr="008328C9">
        <w:rPr>
          <w:rFonts w:ascii="Times New Roman" w:hAnsi="Times New Roman" w:cs="Times New Roman"/>
          <w:sz w:val="24"/>
          <w:szCs w:val="24"/>
        </w:rPr>
        <w:t>Institutional Affiliation</w:t>
      </w:r>
    </w:p>
    <w:p w:rsidR="008328C9" w:rsidRPr="008328C9" w:rsidRDefault="008328C9" w:rsidP="008328C9">
      <w:pPr>
        <w:ind w:firstLine="720"/>
        <w:jc w:val="center"/>
        <w:rPr>
          <w:rFonts w:ascii="Times New Roman" w:hAnsi="Times New Roman" w:cs="Times New Roman"/>
          <w:sz w:val="24"/>
          <w:szCs w:val="24"/>
        </w:rPr>
      </w:pPr>
      <w:r w:rsidRPr="008328C9">
        <w:rPr>
          <w:rFonts w:ascii="Times New Roman" w:hAnsi="Times New Roman" w:cs="Times New Roman"/>
          <w:sz w:val="24"/>
          <w:szCs w:val="24"/>
        </w:rPr>
        <w:t>Instructor</w:t>
      </w:r>
    </w:p>
    <w:p w:rsidR="008328C9" w:rsidRPr="008328C9" w:rsidRDefault="008328C9" w:rsidP="008328C9">
      <w:pPr>
        <w:ind w:firstLine="720"/>
        <w:jc w:val="center"/>
        <w:rPr>
          <w:rFonts w:ascii="Times New Roman" w:hAnsi="Times New Roman" w:cs="Times New Roman"/>
          <w:sz w:val="24"/>
          <w:szCs w:val="24"/>
        </w:rPr>
      </w:pPr>
      <w:r w:rsidRPr="008328C9">
        <w:rPr>
          <w:rFonts w:ascii="Times New Roman" w:hAnsi="Times New Roman" w:cs="Times New Roman"/>
          <w:sz w:val="24"/>
          <w:szCs w:val="24"/>
        </w:rPr>
        <w:t>Course code</w:t>
      </w:r>
    </w:p>
    <w:p w:rsidR="008328C9" w:rsidRDefault="008328C9" w:rsidP="008328C9">
      <w:pPr>
        <w:ind w:firstLine="720"/>
        <w:jc w:val="center"/>
        <w:rPr>
          <w:rFonts w:ascii="Times New Roman" w:hAnsi="Times New Roman" w:cs="Times New Roman"/>
          <w:sz w:val="24"/>
          <w:szCs w:val="24"/>
        </w:rPr>
      </w:pPr>
      <w:r w:rsidRPr="008328C9">
        <w:rPr>
          <w:rFonts w:ascii="Times New Roman" w:hAnsi="Times New Roman" w:cs="Times New Roman"/>
          <w:sz w:val="24"/>
          <w:szCs w:val="24"/>
        </w:rPr>
        <w:t>Date of submission</w:t>
      </w:r>
    </w:p>
    <w:p w:rsidR="008328C9" w:rsidRDefault="008328C9" w:rsidP="008328C9">
      <w:pPr>
        <w:ind w:firstLine="720"/>
        <w:jc w:val="center"/>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ind w:firstLine="720"/>
        <w:rPr>
          <w:rFonts w:ascii="Times New Roman" w:hAnsi="Times New Roman" w:cs="Times New Roman"/>
          <w:sz w:val="24"/>
          <w:szCs w:val="24"/>
        </w:rPr>
      </w:pPr>
    </w:p>
    <w:p w:rsidR="008328C9" w:rsidRDefault="008328C9" w:rsidP="008328C9">
      <w:pPr>
        <w:rPr>
          <w:rFonts w:ascii="Times New Roman" w:hAnsi="Times New Roman" w:cs="Times New Roman"/>
          <w:sz w:val="24"/>
          <w:szCs w:val="24"/>
        </w:rPr>
      </w:pPr>
    </w:p>
    <w:p w:rsidR="00D518D2" w:rsidRPr="008328C9" w:rsidRDefault="00532B8E" w:rsidP="008328C9">
      <w:pPr>
        <w:ind w:firstLine="720"/>
        <w:rPr>
          <w:rFonts w:ascii="Times New Roman" w:hAnsi="Times New Roman" w:cs="Times New Roman"/>
          <w:sz w:val="24"/>
          <w:szCs w:val="24"/>
        </w:rPr>
      </w:pPr>
      <w:r w:rsidRPr="008328C9">
        <w:rPr>
          <w:rFonts w:ascii="Times New Roman" w:hAnsi="Times New Roman" w:cs="Times New Roman"/>
          <w:sz w:val="24"/>
          <w:szCs w:val="24"/>
        </w:rPr>
        <w:lastRenderedPageBreak/>
        <w:t xml:space="preserve">Unmanned aircraft management of the traffic pilot program has gotten new participants as announced by the Federal Aviation Administration. </w:t>
      </w:r>
      <w:r w:rsidR="005D51E3" w:rsidRPr="008328C9">
        <w:rPr>
          <w:rFonts w:ascii="Times New Roman" w:hAnsi="Times New Roman" w:cs="Times New Roman"/>
          <w:sz w:val="24"/>
          <w:szCs w:val="24"/>
        </w:rPr>
        <w:t xml:space="preserve">This includes a UAS test site that is located in New York to also participate in phase 2. </w:t>
      </w:r>
      <w:r w:rsidRPr="008328C9">
        <w:rPr>
          <w:rFonts w:ascii="Times New Roman" w:hAnsi="Times New Roman" w:cs="Times New Roman"/>
          <w:sz w:val="24"/>
          <w:szCs w:val="24"/>
        </w:rPr>
        <w:t xml:space="preserve">The </w:t>
      </w:r>
      <w:r w:rsidR="005D51E3" w:rsidRPr="008328C9">
        <w:rPr>
          <w:rFonts w:ascii="Times New Roman" w:hAnsi="Times New Roman" w:cs="Times New Roman"/>
          <w:sz w:val="24"/>
          <w:szCs w:val="24"/>
        </w:rPr>
        <w:t xml:space="preserve">second phase of UPP will exhibit the capabilities and services that would support the UAS of high density. Such include the various drone operations and operations that involve the safety of the public. The cross-agency will use the information that has been collected through the second phase to implement a plan for unmanned traffic management systems. This system is designed similarly to </w:t>
      </w:r>
      <w:r w:rsidR="00726A85" w:rsidRPr="008328C9">
        <w:rPr>
          <w:rFonts w:ascii="Times New Roman" w:hAnsi="Times New Roman" w:cs="Times New Roman"/>
          <w:sz w:val="24"/>
          <w:szCs w:val="24"/>
        </w:rPr>
        <w:t>the current system in terms of functionality to guarantee people and aircraft safety either in the air or ground.</w:t>
      </w:r>
    </w:p>
    <w:p w:rsidR="00726A85" w:rsidRPr="008328C9" w:rsidRDefault="00532B8E" w:rsidP="008328C9">
      <w:pPr>
        <w:ind w:firstLine="720"/>
        <w:rPr>
          <w:rFonts w:ascii="Times New Roman" w:hAnsi="Times New Roman" w:cs="Times New Roman"/>
          <w:sz w:val="24"/>
          <w:szCs w:val="24"/>
        </w:rPr>
      </w:pPr>
      <w:r w:rsidRPr="008328C9">
        <w:rPr>
          <w:rFonts w:ascii="Times New Roman" w:hAnsi="Times New Roman" w:cs="Times New Roman"/>
          <w:sz w:val="24"/>
          <w:szCs w:val="24"/>
        </w:rPr>
        <w:t>This will enable drones to function up to their maximum potential as the air barriers will be minimized through the management system. With UTM, the drones can pick and drop either medical supplies or other packages safely, which would transform healthcare provision in the country. Research that will be carried out in the ne</w:t>
      </w:r>
      <w:r w:rsidR="00270EBD" w:rsidRPr="008328C9">
        <w:rPr>
          <w:rFonts w:ascii="Times New Roman" w:hAnsi="Times New Roman" w:cs="Times New Roman"/>
          <w:sz w:val="24"/>
          <w:szCs w:val="24"/>
        </w:rPr>
        <w:t>w york site will facilitate esta</w:t>
      </w:r>
      <w:r w:rsidRPr="008328C9">
        <w:rPr>
          <w:rFonts w:ascii="Times New Roman" w:hAnsi="Times New Roman" w:cs="Times New Roman"/>
          <w:sz w:val="24"/>
          <w:szCs w:val="24"/>
        </w:rPr>
        <w:t xml:space="preserve">blishing such a system that will benefit more states in the country. The state site's selection shows that NASA and FAA recognize the efforts that the state has made towards the realization of safe airspace, especially in unmanned </w:t>
      </w:r>
      <w:r w:rsidR="00270EBD" w:rsidRPr="008328C9">
        <w:rPr>
          <w:rFonts w:ascii="Times New Roman" w:hAnsi="Times New Roman" w:cs="Times New Roman"/>
          <w:sz w:val="24"/>
          <w:szCs w:val="24"/>
        </w:rPr>
        <w:t>aerial systems. Completion of this system will promote safety and ease of functions performed by drones and other aircraft. The drone industry's commercialization can easily be achieved by establishing good systems that guarantee operations' safety and comfort.</w:t>
      </w: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pPr>
        <w:rPr>
          <w:rFonts w:ascii="Times New Roman" w:hAnsi="Times New Roman" w:cs="Times New Roman"/>
          <w:sz w:val="24"/>
          <w:szCs w:val="24"/>
        </w:rPr>
      </w:pPr>
    </w:p>
    <w:p w:rsidR="008328C9" w:rsidRDefault="008328C9" w:rsidP="008328C9">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328C9" w:rsidRPr="008328C9" w:rsidRDefault="00585E79">
      <w:pPr>
        <w:rPr>
          <w:rFonts w:ascii="Times New Roman" w:hAnsi="Times New Roman" w:cs="Times New Roman"/>
          <w:sz w:val="24"/>
          <w:szCs w:val="24"/>
        </w:rPr>
      </w:pPr>
      <w:hyperlink r:id="rId6" w:history="1">
        <w:r w:rsidR="008328C9" w:rsidRPr="008328C9">
          <w:rPr>
            <w:rStyle w:val="Hyperlink"/>
            <w:rFonts w:ascii="Times New Roman" w:hAnsi="Times New Roman" w:cs="Times New Roman"/>
            <w:sz w:val="24"/>
            <w:szCs w:val="24"/>
          </w:rPr>
          <w:t>http://www.uasmagazine.com/articles/2209/faa-selects-new-york-uas-test-site-to-participate-in-next-phase</w:t>
        </w:r>
      </w:hyperlink>
    </w:p>
    <w:p w:rsidR="008328C9" w:rsidRPr="008328C9" w:rsidRDefault="008328C9">
      <w:pPr>
        <w:rPr>
          <w:rFonts w:ascii="Times New Roman" w:hAnsi="Times New Roman" w:cs="Times New Roman"/>
          <w:sz w:val="24"/>
          <w:szCs w:val="24"/>
        </w:rPr>
      </w:pPr>
      <w:bookmarkStart w:id="0" w:name="_GoBack"/>
      <w:bookmarkEnd w:id="0"/>
    </w:p>
    <w:sectPr w:rsidR="008328C9" w:rsidRPr="008328C9" w:rsidSect="008328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E79" w:rsidRDefault="00585E79" w:rsidP="008328C9">
      <w:pPr>
        <w:spacing w:after="0" w:line="240" w:lineRule="auto"/>
      </w:pPr>
      <w:r>
        <w:separator/>
      </w:r>
    </w:p>
  </w:endnote>
  <w:endnote w:type="continuationSeparator" w:id="0">
    <w:p w:rsidR="00585E79" w:rsidRDefault="00585E79" w:rsidP="00832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E79" w:rsidRDefault="00585E79" w:rsidP="008328C9">
      <w:pPr>
        <w:spacing w:after="0" w:line="240" w:lineRule="auto"/>
      </w:pPr>
      <w:r>
        <w:separator/>
      </w:r>
    </w:p>
  </w:footnote>
  <w:footnote w:type="continuationSeparator" w:id="0">
    <w:p w:rsidR="00585E79" w:rsidRDefault="00585E79" w:rsidP="00832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930610"/>
      <w:docPartObj>
        <w:docPartGallery w:val="Page Numbers (Top of Page)"/>
        <w:docPartUnique/>
      </w:docPartObj>
    </w:sdtPr>
    <w:sdtEndPr>
      <w:rPr>
        <w:noProof/>
      </w:rPr>
    </w:sdtEndPr>
    <w:sdtContent>
      <w:p w:rsidR="008328C9" w:rsidRDefault="008328C9" w:rsidP="008328C9">
        <w:pPr>
          <w:pStyle w:val="Header"/>
        </w:pPr>
        <w:r>
          <w:t xml:space="preserve">UNMANNED AERIAL SYSTEMS.                                                                                      </w:t>
        </w:r>
        <w:r>
          <w:tab/>
          <w:t xml:space="preserve">     </w:t>
        </w:r>
        <w:r>
          <w:fldChar w:fldCharType="begin"/>
        </w:r>
        <w:r>
          <w:instrText xml:space="preserve"> PAGE   \* MERGEFORMAT </w:instrText>
        </w:r>
        <w:r>
          <w:fldChar w:fldCharType="separate"/>
        </w:r>
        <w:r w:rsidR="00C1471A">
          <w:rPr>
            <w:noProof/>
          </w:rPr>
          <w:t>3</w:t>
        </w:r>
        <w:r>
          <w:rPr>
            <w:noProof/>
          </w:rPr>
          <w:fldChar w:fldCharType="end"/>
        </w:r>
      </w:p>
    </w:sdtContent>
  </w:sdt>
  <w:p w:rsidR="008328C9" w:rsidRDefault="008328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8C9" w:rsidRPr="00C1471A" w:rsidRDefault="008328C9">
    <w:pPr>
      <w:pStyle w:val="Header"/>
      <w:rPr>
        <w:rFonts w:ascii="Times New Roman" w:hAnsi="Times New Roman" w:cs="Times New Roman"/>
        <w:sz w:val="24"/>
        <w:szCs w:val="24"/>
      </w:rPr>
    </w:pPr>
    <w:r w:rsidRPr="00C1471A">
      <w:rPr>
        <w:rFonts w:ascii="Times New Roman" w:hAnsi="Times New Roman" w:cs="Times New Roman"/>
        <w:sz w:val="24"/>
        <w:szCs w:val="24"/>
      </w:rPr>
      <w:t>Running Head: UNMANNED AERIAL SYSTEMS.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8D2"/>
    <w:rsid w:val="00270EBD"/>
    <w:rsid w:val="00532B8E"/>
    <w:rsid w:val="00585E79"/>
    <w:rsid w:val="005D51E3"/>
    <w:rsid w:val="00726A85"/>
    <w:rsid w:val="00732B8E"/>
    <w:rsid w:val="008328C9"/>
    <w:rsid w:val="009D5DA4"/>
    <w:rsid w:val="00BB4588"/>
    <w:rsid w:val="00C1471A"/>
    <w:rsid w:val="00D51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19D496-A02F-4E36-BF06-0F4B07E9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28C9"/>
    <w:rPr>
      <w:color w:val="0000FF" w:themeColor="hyperlink"/>
      <w:u w:val="single"/>
    </w:rPr>
  </w:style>
  <w:style w:type="paragraph" w:styleId="Header">
    <w:name w:val="header"/>
    <w:basedOn w:val="Normal"/>
    <w:link w:val="HeaderChar"/>
    <w:uiPriority w:val="99"/>
    <w:unhideWhenUsed/>
    <w:rsid w:val="00832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8C9"/>
  </w:style>
  <w:style w:type="paragraph" w:styleId="Footer">
    <w:name w:val="footer"/>
    <w:basedOn w:val="Normal"/>
    <w:link w:val="FooterChar"/>
    <w:uiPriority w:val="99"/>
    <w:unhideWhenUsed/>
    <w:rsid w:val="00832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asmagazine.com/articles/2209/faa-selects-new-york-uas-test-site-to-participate-in-next-pha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2020-09-10T10:35:00Z</dcterms:created>
  <dcterms:modified xsi:type="dcterms:W3CDTF">2020-09-10T10:35:00Z</dcterms:modified>
</cp:coreProperties>
</file>